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6F" w:rsidRDefault="0079566F" w:rsidP="0079566F">
      <w:pPr>
        <w:tabs>
          <w:tab w:val="left" w:pos="5639"/>
        </w:tabs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IQ"/>
        </w:rPr>
      </w:pPr>
    </w:p>
    <w:p w:rsidR="0079566F" w:rsidRPr="00570EBB" w:rsidRDefault="0079566F" w:rsidP="0079566F">
      <w:pPr>
        <w:tabs>
          <w:tab w:val="left" w:pos="5639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  <w:t xml:space="preserve">مهـــــام </w:t>
      </w:r>
      <w:proofErr w:type="spellStart"/>
      <w:r w:rsidRPr="00570EB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  <w:t>واعمال</w:t>
      </w:r>
      <w:proofErr w:type="spellEnd"/>
      <w:r w:rsidRPr="00570EB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  <w:t xml:space="preserve"> الشعبة المالية (الحسابات)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sz w:val="32"/>
          <w:szCs w:val="32"/>
          <w:rtl/>
          <w:lang w:bidi="ar-IQ"/>
        </w:rPr>
        <w:t>1</w:t>
      </w: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- وليد كاظم مهدي ( مدير شعبة الحسابات )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تدقيق الرواتب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تدقيق الصندوق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لجنة المتابعة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والاشراف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لجنة سحب الرواتب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متابعة كافة العمليات الحسابية داخل وخارج الشعبة </w:t>
      </w:r>
    </w:p>
    <w:p w:rsidR="0079566F" w:rsidRPr="00570EBB" w:rsidRDefault="0079566F" w:rsidP="0079566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لجنة تحليل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العطاءات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بالجامعة </w:t>
      </w:r>
    </w:p>
    <w:p w:rsidR="0079566F" w:rsidRPr="0079566F" w:rsidRDefault="0079566F" w:rsidP="0079566F">
      <w:pPr>
        <w:pStyle w:val="a3"/>
        <w:rPr>
          <w:rFonts w:ascii="Traditional Arabic" w:hAnsi="Traditional Arabic" w:cs="Traditional Arabic"/>
          <w:b/>
          <w:bCs/>
          <w:sz w:val="12"/>
          <w:szCs w:val="12"/>
          <w:rtl/>
          <w:lang w:bidi="ar-IQ"/>
        </w:rPr>
      </w:pPr>
    </w:p>
    <w:p w:rsidR="0079566F" w:rsidRPr="00570EBB" w:rsidRDefault="0079566F" w:rsidP="0079566F">
      <w:pPr>
        <w:ind w:left="57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2 – فراس سلمان داود ( محاسب ) البديل (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انوار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غضبان + سمية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خضير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) </w:t>
      </w:r>
    </w:p>
    <w:p w:rsidR="0079566F" w:rsidRPr="00570EBB" w:rsidRDefault="0079566F" w:rsidP="0079566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الرواتب </w:t>
      </w:r>
    </w:p>
    <w:p w:rsidR="0079566F" w:rsidRPr="00570EBB" w:rsidRDefault="0079566F" w:rsidP="0079566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لجنة تحليل العروض </w:t>
      </w:r>
    </w:p>
    <w:p w:rsidR="0079566F" w:rsidRPr="00570EBB" w:rsidRDefault="0079566F" w:rsidP="0079566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متابعة تسديد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اجور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الماء والكهرباء </w:t>
      </w:r>
    </w:p>
    <w:p w:rsidR="0079566F" w:rsidRPr="00570EBB" w:rsidRDefault="0079566F" w:rsidP="0079566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متابعة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اجور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النشر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والايفادات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79566F" w:rsidRPr="0079566F" w:rsidRDefault="0079566F" w:rsidP="0079566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متابعة سلف الموظفين 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3-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انوار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غضبان علي ( محاسب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اقدم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)</w:t>
      </w:r>
    </w:p>
    <w:p w:rsidR="0079566F" w:rsidRPr="00570EBB" w:rsidRDefault="0079566F" w:rsidP="0079566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الرواتب </w:t>
      </w:r>
    </w:p>
    <w:p w:rsidR="0079566F" w:rsidRPr="00570EBB" w:rsidRDefault="0079566F" w:rsidP="0079566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امين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الصندوق </w:t>
      </w:r>
    </w:p>
    <w:p w:rsidR="0079566F" w:rsidRPr="00570EBB" w:rsidRDefault="0079566F" w:rsidP="0079566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طباعة الكتب الصادرة من الشعبة </w:t>
      </w:r>
    </w:p>
    <w:p w:rsidR="0079566F" w:rsidRPr="00570EBB" w:rsidRDefault="0079566F" w:rsidP="0079566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مسؤول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الاقيام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الزوجية </w:t>
      </w:r>
    </w:p>
    <w:p w:rsidR="0079566F" w:rsidRPr="00570EBB" w:rsidRDefault="0079566F" w:rsidP="0079566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مسؤول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البريد اليومي من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الادارية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والافراد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79566F" w:rsidRPr="00570EBB" w:rsidRDefault="0079566F" w:rsidP="0079566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4</w:t>
      </w: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- متعب حيدر حسين </w:t>
      </w:r>
    </w:p>
    <w:p w:rsidR="0079566F" w:rsidRPr="00570EBB" w:rsidRDefault="0079566F" w:rsidP="0079566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امين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الصندوق </w:t>
      </w:r>
    </w:p>
    <w:p w:rsidR="0079566F" w:rsidRPr="00570EBB" w:rsidRDefault="0079566F" w:rsidP="0079566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مسؤول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ايداع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الصندوق </w:t>
      </w:r>
    </w:p>
    <w:p w:rsidR="0079566F" w:rsidRPr="00570EBB" w:rsidRDefault="0079566F" w:rsidP="0079566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تنظيم قيود الصرف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والايداع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79566F" w:rsidRPr="00570EBB" w:rsidRDefault="0079566F" w:rsidP="0079566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عضو لجنة الوقود </w:t>
      </w:r>
    </w:p>
    <w:p w:rsidR="0079566F" w:rsidRDefault="0079566F" w:rsidP="0079566F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الرواتب </w:t>
      </w:r>
    </w:p>
    <w:p w:rsidR="0079566F" w:rsidRPr="0079566F" w:rsidRDefault="0079566F" w:rsidP="0079566F">
      <w:pPr>
        <w:pStyle w:val="a3"/>
        <w:rPr>
          <w:rFonts w:ascii="Traditional Arabic" w:hAnsi="Traditional Arabic" w:cs="Traditional Arabic"/>
          <w:b/>
          <w:bCs/>
          <w:sz w:val="20"/>
          <w:szCs w:val="20"/>
          <w:lang w:bidi="ar-IQ"/>
        </w:rPr>
      </w:pPr>
    </w:p>
    <w:p w:rsidR="0079566F" w:rsidRPr="00570EBB" w:rsidRDefault="0079566F" w:rsidP="0079566F">
      <w:pPr>
        <w:pStyle w:val="a3"/>
        <w:ind w:left="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5- عباس احمد حسين </w:t>
      </w:r>
    </w:p>
    <w:p w:rsidR="0079566F" w:rsidRPr="00570EBB" w:rsidRDefault="0079566F" w:rsidP="0079566F">
      <w:pPr>
        <w:pStyle w:val="a3"/>
        <w:numPr>
          <w:ilvl w:val="0"/>
          <w:numId w:val="5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امين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الصندوق ( البديل )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انوار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غضبان </w:t>
      </w:r>
    </w:p>
    <w:p w:rsidR="0079566F" w:rsidRPr="00570EBB" w:rsidRDefault="0079566F" w:rsidP="0079566F">
      <w:pPr>
        <w:pStyle w:val="a3"/>
        <w:numPr>
          <w:ilvl w:val="0"/>
          <w:numId w:val="5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المحاضرات ومتابعتها بين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الاقسام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والجامعة </w:t>
      </w:r>
    </w:p>
    <w:p w:rsidR="0079566F" w:rsidRPr="00570EBB" w:rsidRDefault="0079566F" w:rsidP="0079566F">
      <w:pPr>
        <w:pStyle w:val="a3"/>
        <w:numPr>
          <w:ilvl w:val="0"/>
          <w:numId w:val="5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الاجور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اليومية قبل نهاية الشهر بيوم واحد </w:t>
      </w:r>
    </w:p>
    <w:p w:rsidR="0079566F" w:rsidRPr="00570EBB" w:rsidRDefault="0079566F" w:rsidP="0079566F">
      <w:pPr>
        <w:pStyle w:val="a3"/>
        <w:numPr>
          <w:ilvl w:val="0"/>
          <w:numId w:val="5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عضو لجنة مشتريات </w:t>
      </w:r>
    </w:p>
    <w:p w:rsidR="0079566F" w:rsidRPr="00570EBB" w:rsidRDefault="0079566F" w:rsidP="0079566F">
      <w:pPr>
        <w:pStyle w:val="a3"/>
        <w:numPr>
          <w:ilvl w:val="0"/>
          <w:numId w:val="5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محاسب الحضانة </w:t>
      </w:r>
    </w:p>
    <w:p w:rsidR="0079566F" w:rsidRPr="00570EBB" w:rsidRDefault="0079566F" w:rsidP="0079566F">
      <w:pPr>
        <w:pStyle w:val="a3"/>
        <w:ind w:left="144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</w:p>
    <w:p w:rsidR="0079566F" w:rsidRPr="00570EBB" w:rsidRDefault="0079566F" w:rsidP="0079566F">
      <w:pPr>
        <w:pStyle w:val="a3"/>
        <w:ind w:left="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6- سمية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خضير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حسين ( م. محاسب ) </w:t>
      </w:r>
    </w:p>
    <w:p w:rsidR="0079566F" w:rsidRPr="00570EBB" w:rsidRDefault="0079566F" w:rsidP="0079566F">
      <w:pPr>
        <w:pStyle w:val="a3"/>
        <w:numPr>
          <w:ilvl w:val="0"/>
          <w:numId w:val="6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مساعد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الرواتب </w:t>
      </w:r>
    </w:p>
    <w:p w:rsidR="0079566F" w:rsidRPr="00570EBB" w:rsidRDefault="0079566F" w:rsidP="0079566F">
      <w:pPr>
        <w:pStyle w:val="a3"/>
        <w:numPr>
          <w:ilvl w:val="0"/>
          <w:numId w:val="6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مسؤولة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الاقيام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الزوجية </w:t>
      </w:r>
    </w:p>
    <w:p w:rsidR="0079566F" w:rsidRPr="00570EBB" w:rsidRDefault="0079566F" w:rsidP="0079566F">
      <w:pPr>
        <w:pStyle w:val="a3"/>
        <w:numPr>
          <w:ilvl w:val="0"/>
          <w:numId w:val="6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حفظ الكتب الواردة والصادرة من الشعبة </w:t>
      </w:r>
    </w:p>
    <w:p w:rsidR="0079566F" w:rsidRPr="00570EBB" w:rsidRDefault="0079566F" w:rsidP="0079566F">
      <w:pPr>
        <w:pStyle w:val="a3"/>
        <w:numPr>
          <w:ilvl w:val="0"/>
          <w:numId w:val="6"/>
        </w:numPr>
        <w:ind w:left="0" w:firstLine="0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مسؤول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البريد اليومي من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الادارية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والافراد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79566F" w:rsidRDefault="0079566F" w:rsidP="0079566F">
      <w:pPr>
        <w:rPr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b/>
          <w:bCs/>
          <w:sz w:val="32"/>
          <w:szCs w:val="32"/>
          <w:rtl/>
          <w:lang w:bidi="ar-IQ"/>
        </w:rPr>
      </w:pPr>
    </w:p>
    <w:p w:rsidR="0079566F" w:rsidRDefault="0079566F" w:rsidP="0079566F">
      <w:pPr>
        <w:rPr>
          <w:rFonts w:cs="SKR HEAD2" w:hint="cs"/>
          <w:b/>
          <w:bCs/>
          <w:sz w:val="36"/>
          <w:szCs w:val="36"/>
          <w:rtl/>
          <w:lang w:bidi="ar-IQ"/>
        </w:rPr>
      </w:pPr>
    </w:p>
    <w:p w:rsidR="0079566F" w:rsidRPr="0079566F" w:rsidRDefault="0079566F" w:rsidP="0079566F">
      <w:pPr>
        <w:rPr>
          <w:rFonts w:cs="SKR HEAD2" w:hint="cs"/>
          <w:b/>
          <w:bCs/>
          <w:sz w:val="8"/>
          <w:szCs w:val="8"/>
          <w:rtl/>
          <w:lang w:bidi="ar-IQ"/>
        </w:rPr>
      </w:pPr>
    </w:p>
    <w:p w:rsidR="0079566F" w:rsidRPr="00570EBB" w:rsidRDefault="0079566F" w:rsidP="0079566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نبذة مختصرة من مهام </w:t>
      </w:r>
      <w:proofErr w:type="spellStart"/>
      <w:r w:rsidRPr="00570EBB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واعمال</w:t>
      </w:r>
      <w:proofErr w:type="spellEnd"/>
      <w:r w:rsidRPr="00570EBB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شعبة الحسابات / كلية الهندسة</w:t>
      </w:r>
    </w:p>
    <w:p w:rsidR="0079566F" w:rsidRPr="00570EBB" w:rsidRDefault="0079566F" w:rsidP="0079566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تشكل شعبة الحسابات العمود الفقري للكلية حيث تقوم هذه الشعبة بتقديم الخدمات كافة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الاقسام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والوحدات والشعب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الاخرى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خدمة للعملية التربوية التي تحتاجها الكلية من خلال تنفيذ ميزانيتها على كافة المجلات . </w:t>
      </w:r>
    </w:p>
    <w:p w:rsidR="0079566F" w:rsidRDefault="0079566F" w:rsidP="0079566F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حيث تم تشكيل وحدة حسابية عند افتتاح كلية الهندسة / جامعة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ديالى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عام 1998 بعد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كانت مرتبطة بالجامعة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المستنصرية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مالياً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واصبحت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وحدة مالية لها تخصيص مالي وموازنة سنوية مرتبطة بمالية الجامعة على كافة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الانشطة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والخدمات التربوية التي تحتاجها الكلية ومازالت مرتبطة بمالية رئاسة جامعة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ديالى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وتم تشكيل صندوق للتعليم العالي وله حساب جاري بمصرف الرافدين فرع (311) البحيرة ويكون لهذا الصندوق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ادارة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خاصة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به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من : </w:t>
      </w:r>
    </w:p>
    <w:p w:rsidR="0079566F" w:rsidRPr="0079566F" w:rsidRDefault="0079566F" w:rsidP="0079566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وتتكون شعبة الحسابات من الوحدات التالية :- 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اولاً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:وحدة  الصندوق 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أ- يكون لهذا الصندوق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ادارة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وهي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ادارة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مجلس صندوق التعليم العالي برئاسة عميد الكلية ومعاون العميد وثلاث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اعضاء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من رؤساء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الاقسام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وعضو ومقرر الصندوق  .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ب - يكون لهذا الصندوق شخصية معنوية مستقلة متمثلة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بأدارة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مجلس الصندوق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واعضاء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حيث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يقوم بتقديم كافة التسهيلات المالية ابتداء من عملية قبول الطلبة واستقبالهم وبعد التخرج من خلال جباية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الاموال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لضمان حقوق الطلبة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واثناء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الدراسة وبعد التخرج .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ج- وكذلك تقديم كافة الخدمات المصرفية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للموظفيين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من صرف وسحب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او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ايداع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خاص بالعملية التربوية فقط .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د – ويكون لهذا الصندوق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ايرادات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سنوية توزع كأرباح بعد استقطاع حصص الوزارة والجامعة ووزارة المالية وفك الاختناقات . </w:t>
      </w:r>
    </w:p>
    <w:p w:rsidR="0079566F" w:rsidRDefault="0079566F" w:rsidP="0079566F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lastRenderedPageBreak/>
        <w:t xml:space="preserve">هــ- وتكون مهمة الصندوق تنظيم وجباية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الاموال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المتحققة من عمليات ( المباشرة ، الوثائق ، الغرامات ،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الايجارات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.. الخ ) 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ثانياً -   وحدة الرواتب  :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يقوم كادر هذه الوحدة بتنظيم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رواتب الموظفين والعقود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والاجور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اليومية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واجور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البحث والتقويم شهرياً وكذلك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اضافة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كافة المتغيرات التي تطرأ على راتب الموظف من زيادة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او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نقصان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اواستقطاعات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وما شابه ذلك وتنظيم صرف مستحقات الدارسين داخل وخارج القطر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للاجازات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الدراسية والبعثات والنفقات الخاصة . 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اضافة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اعمال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هذه الوحدات تشكيل لجان داخل الكلية على كافة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الاصعدة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ويكون العضو المالي حاضراً في هذه اللجان لمتابعة وتنفيذ عمل هذه اللجان بتقديم البيانات المالية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الجهات الرقابية داخل الجامعة وخارجها لتقييم سير العمل لهذه الشعبة .</w:t>
      </w:r>
    </w:p>
    <w:p w:rsidR="0079566F" w:rsidRPr="00570EBB" w:rsidRDefault="0079566F" w:rsidP="0079566F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ثالثا-  وحدة السجلات : </w:t>
      </w:r>
    </w:p>
    <w:p w:rsidR="0079566F" w:rsidRPr="00570EBB" w:rsidRDefault="0079566F" w:rsidP="0079566F">
      <w:pPr>
        <w:ind w:left="-9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يقوم كادر هذه الوحدة بحفظ كافة المتغيرات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والاوامر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الادارية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الصادرة من والى الشعبة لتأمين الوثائق والحقوق المترتبة بذمة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الموظفيين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79566F" w:rsidRPr="00570EBB" w:rsidRDefault="0079566F" w:rsidP="0079566F">
      <w:pPr>
        <w:ind w:left="-9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رابعاً-  وحدة الموازنة : </w:t>
      </w:r>
    </w:p>
    <w:p w:rsidR="0079566F" w:rsidRPr="00570EBB" w:rsidRDefault="0079566F" w:rsidP="0079566F">
      <w:pPr>
        <w:ind w:left="-9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أ- يقوم كادر هذه الوحدة بأعداد الحفظ الخاصة بتنفيذ الموازنة السنوية وبالتنسيق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ادارة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وعمادة الكلية وبالشكل الذي ينسجم مع طلبات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الاقسام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والوحدات في الكلية وكذلك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اعداد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الخطط المستقبلية للموازنة السنوية للسنة التالية من كل عام .</w:t>
      </w:r>
    </w:p>
    <w:p w:rsidR="0079566F" w:rsidRPr="0079566F" w:rsidRDefault="0079566F" w:rsidP="0079566F">
      <w:pPr>
        <w:ind w:left="-90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ب- وتكون هذه الوحدة ملزمة بتقديم البيانات الخاصة بالسلف والمبالغ المستلمة من الميزانية وتقديمها </w:t>
      </w:r>
      <w:proofErr w:type="spellStart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الى</w:t>
      </w:r>
      <w:proofErr w:type="spellEnd"/>
      <w:r w:rsidRPr="00570EBB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الجهات الرقابية في الجامعة .  </w:t>
      </w:r>
    </w:p>
    <w:p w:rsidR="0079566F" w:rsidRDefault="0079566F" w:rsidP="0079566F">
      <w:pPr>
        <w:rPr>
          <w:rFonts w:cs="AF_Taif Normal"/>
          <w:b/>
          <w:bCs/>
          <w:sz w:val="28"/>
          <w:szCs w:val="28"/>
          <w:rtl/>
          <w:lang w:bidi="ar-IQ"/>
        </w:rPr>
      </w:pP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hint="cs"/>
          <w:b/>
          <w:bCs/>
          <w:sz w:val="32"/>
          <w:szCs w:val="32"/>
          <w:rtl/>
          <w:lang w:bidi="ar-IQ"/>
        </w:rPr>
        <w:tab/>
      </w:r>
      <w:r w:rsidRPr="0055640C">
        <w:rPr>
          <w:rFonts w:cs="AF_Taif Normal" w:hint="cs"/>
          <w:b/>
          <w:bCs/>
          <w:sz w:val="32"/>
          <w:szCs w:val="32"/>
          <w:rtl/>
          <w:lang w:bidi="ar-IQ"/>
        </w:rPr>
        <w:t xml:space="preserve">                      </w:t>
      </w:r>
    </w:p>
    <w:p w:rsidR="0079566F" w:rsidRPr="006956D7" w:rsidRDefault="0079566F" w:rsidP="0079566F">
      <w:pPr>
        <w:jc w:val="center"/>
        <w:rPr>
          <w:rFonts w:cs="AF_Taif Normal"/>
          <w:b/>
          <w:bCs/>
          <w:sz w:val="28"/>
          <w:szCs w:val="28"/>
          <w:rtl/>
          <w:lang w:bidi="ar-IQ"/>
        </w:rPr>
      </w:pPr>
      <w:r>
        <w:rPr>
          <w:rFonts w:cs="AF_Taif Normal" w:hint="cs"/>
          <w:b/>
          <w:bCs/>
          <w:sz w:val="28"/>
          <w:szCs w:val="28"/>
          <w:rtl/>
          <w:lang w:bidi="ar-IQ"/>
        </w:rPr>
        <w:t xml:space="preserve">و </w:t>
      </w:r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>ليد كاظم مهدي</w:t>
      </w:r>
    </w:p>
    <w:p w:rsidR="0079566F" w:rsidRPr="00570EBB" w:rsidRDefault="0079566F" w:rsidP="0079566F">
      <w:pPr>
        <w:jc w:val="center"/>
        <w:rPr>
          <w:rFonts w:cs="AF_Taif Normal"/>
          <w:b/>
          <w:bCs/>
          <w:sz w:val="28"/>
          <w:szCs w:val="28"/>
          <w:rtl/>
          <w:lang w:bidi="ar-IQ"/>
        </w:rPr>
      </w:pPr>
      <w:proofErr w:type="spellStart"/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>مدي</w:t>
      </w:r>
      <w:r>
        <w:rPr>
          <w:rFonts w:cs="AF_Taif Normal" w:hint="cs"/>
          <w:b/>
          <w:bCs/>
          <w:sz w:val="28"/>
          <w:szCs w:val="28"/>
          <w:rtl/>
          <w:lang w:bidi="ar-IQ"/>
        </w:rPr>
        <w:t>ـــــــ</w:t>
      </w:r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>رشعب</w:t>
      </w:r>
      <w:r>
        <w:rPr>
          <w:rFonts w:cs="AF_Taif Normal" w:hint="cs"/>
          <w:b/>
          <w:bCs/>
          <w:sz w:val="28"/>
          <w:szCs w:val="28"/>
          <w:rtl/>
          <w:lang w:bidi="ar-IQ"/>
        </w:rPr>
        <w:t>ـــــــــ</w:t>
      </w:r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>ة</w:t>
      </w:r>
      <w:proofErr w:type="spellEnd"/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 xml:space="preserve"> الحساب</w:t>
      </w:r>
      <w:r>
        <w:rPr>
          <w:rFonts w:cs="AF_Taif Normal" w:hint="cs"/>
          <w:b/>
          <w:bCs/>
          <w:sz w:val="28"/>
          <w:szCs w:val="28"/>
          <w:rtl/>
          <w:lang w:bidi="ar-IQ"/>
        </w:rPr>
        <w:t>ــــــــ</w:t>
      </w:r>
      <w:r w:rsidRPr="006956D7">
        <w:rPr>
          <w:rFonts w:cs="AF_Taif Normal" w:hint="cs"/>
          <w:b/>
          <w:bCs/>
          <w:sz w:val="28"/>
          <w:szCs w:val="28"/>
          <w:rtl/>
          <w:lang w:bidi="ar-IQ"/>
        </w:rPr>
        <w:t>ات</w:t>
      </w:r>
    </w:p>
    <w:p w:rsidR="003A6D4E" w:rsidRDefault="003A6D4E" w:rsidP="0079566F">
      <w:pPr>
        <w:rPr>
          <w:lang w:bidi="ar-IQ"/>
        </w:rPr>
      </w:pPr>
    </w:p>
    <w:sectPr w:rsidR="003A6D4E" w:rsidSect="0079566F">
      <w:pgSz w:w="12240" w:h="15840"/>
      <w:pgMar w:top="720" w:right="1530" w:bottom="540" w:left="126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841"/>
    <w:multiLevelType w:val="hybridMultilevel"/>
    <w:tmpl w:val="4EEADE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841E6"/>
    <w:multiLevelType w:val="hybridMultilevel"/>
    <w:tmpl w:val="8B6E5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1408D"/>
    <w:multiLevelType w:val="hybridMultilevel"/>
    <w:tmpl w:val="5E58E160"/>
    <w:lvl w:ilvl="0" w:tplc="040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FEC4BEE"/>
    <w:multiLevelType w:val="hybridMultilevel"/>
    <w:tmpl w:val="64E05B3C"/>
    <w:lvl w:ilvl="0" w:tplc="04090009">
      <w:start w:val="1"/>
      <w:numFmt w:val="bullet"/>
      <w:lvlText w:val=""/>
      <w:lvlJc w:val="left"/>
      <w:pPr>
        <w:ind w:left="15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>
    <w:nsid w:val="51EA4887"/>
    <w:multiLevelType w:val="hybridMultilevel"/>
    <w:tmpl w:val="29CA8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804CB"/>
    <w:multiLevelType w:val="hybridMultilevel"/>
    <w:tmpl w:val="33EA0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66F"/>
    <w:rsid w:val="003A6D4E"/>
    <w:rsid w:val="0079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</dc:creator>
  <cp:lastModifiedBy>ibr</cp:lastModifiedBy>
  <cp:revision>1</cp:revision>
  <dcterms:created xsi:type="dcterms:W3CDTF">2013-12-29T10:35:00Z</dcterms:created>
  <dcterms:modified xsi:type="dcterms:W3CDTF">2013-12-29T10:42:00Z</dcterms:modified>
</cp:coreProperties>
</file>